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7D" w:rsidRPr="006431FC" w:rsidRDefault="0010607D" w:rsidP="006431FC">
      <w:pPr>
        <w:rPr>
          <w:rFonts w:ascii="Times New Roman" w:hAnsi="Times New Roman" w:cs="Times New Roman"/>
          <w:b/>
          <w:sz w:val="28"/>
          <w:szCs w:val="28"/>
        </w:rPr>
      </w:pPr>
      <w:bookmarkStart w:id="0" w:name="_GoBack"/>
      <w:bookmarkEnd w:id="0"/>
      <w:r w:rsidRPr="006431FC">
        <w:rPr>
          <w:rFonts w:ascii="Times New Roman" w:hAnsi="Times New Roman" w:cs="Times New Roman"/>
          <w:b/>
          <w:sz w:val="28"/>
          <w:szCs w:val="28"/>
        </w:rPr>
        <w:t>Vaiko gerovės komisijos nariai:</w:t>
      </w:r>
    </w:p>
    <w:p w:rsidR="0010607D" w:rsidRPr="006431FC" w:rsidRDefault="0010607D" w:rsidP="0010607D">
      <w:pPr>
        <w:rPr>
          <w:rFonts w:ascii="Times New Roman" w:hAnsi="Times New Roman" w:cs="Times New Roman"/>
          <w:sz w:val="24"/>
          <w:szCs w:val="24"/>
        </w:rPr>
      </w:pPr>
      <w:r w:rsidRPr="006431FC">
        <w:rPr>
          <w:rFonts w:ascii="Times New Roman" w:hAnsi="Times New Roman" w:cs="Times New Roman"/>
          <w:sz w:val="24"/>
          <w:szCs w:val="24"/>
        </w:rPr>
        <w:t xml:space="preserve">Edita </w:t>
      </w:r>
      <w:proofErr w:type="spellStart"/>
      <w:r w:rsidRPr="006431FC">
        <w:rPr>
          <w:rFonts w:ascii="Times New Roman" w:hAnsi="Times New Roman" w:cs="Times New Roman"/>
          <w:sz w:val="24"/>
          <w:szCs w:val="24"/>
        </w:rPr>
        <w:t>Žakienė</w:t>
      </w:r>
      <w:proofErr w:type="spellEnd"/>
      <w:r w:rsidRPr="006431FC">
        <w:rPr>
          <w:rFonts w:ascii="Times New Roman" w:hAnsi="Times New Roman" w:cs="Times New Roman"/>
          <w:sz w:val="24"/>
          <w:szCs w:val="24"/>
        </w:rPr>
        <w:t>, socialinė specialistė – Vaiko gerovės pirmininkė;</w:t>
      </w:r>
    </w:p>
    <w:p w:rsidR="0010607D" w:rsidRPr="006431FC" w:rsidRDefault="0071793B" w:rsidP="0010607D">
      <w:pPr>
        <w:rPr>
          <w:rFonts w:ascii="Times New Roman" w:hAnsi="Times New Roman" w:cs="Times New Roman"/>
          <w:sz w:val="24"/>
          <w:szCs w:val="24"/>
        </w:rPr>
      </w:pPr>
      <w:r w:rsidRPr="006431FC">
        <w:rPr>
          <w:rFonts w:ascii="Times New Roman" w:hAnsi="Times New Roman" w:cs="Times New Roman"/>
          <w:sz w:val="24"/>
          <w:szCs w:val="24"/>
        </w:rPr>
        <w:t>Vilma Zeleckienė</w:t>
      </w:r>
      <w:r w:rsidR="0010607D" w:rsidRPr="006431FC">
        <w:rPr>
          <w:rFonts w:ascii="Times New Roman" w:hAnsi="Times New Roman" w:cs="Times New Roman"/>
          <w:sz w:val="24"/>
          <w:szCs w:val="24"/>
        </w:rPr>
        <w:t>, logopedė</w:t>
      </w:r>
      <w:proofErr w:type="gramStart"/>
      <w:r w:rsidR="0010607D" w:rsidRPr="006431FC">
        <w:rPr>
          <w:rFonts w:ascii="Times New Roman" w:hAnsi="Times New Roman" w:cs="Times New Roman"/>
          <w:sz w:val="24"/>
          <w:szCs w:val="24"/>
        </w:rPr>
        <w:t>-</w:t>
      </w:r>
      <w:proofErr w:type="gramEnd"/>
      <w:r w:rsidR="0010607D" w:rsidRPr="006431FC">
        <w:rPr>
          <w:rFonts w:ascii="Times New Roman" w:hAnsi="Times New Roman" w:cs="Times New Roman"/>
          <w:sz w:val="24"/>
          <w:szCs w:val="24"/>
        </w:rPr>
        <w:t>metodininkė – narys,</w:t>
      </w:r>
    </w:p>
    <w:p w:rsidR="0010607D" w:rsidRPr="006431FC" w:rsidRDefault="0010607D" w:rsidP="0010607D">
      <w:pPr>
        <w:rPr>
          <w:rFonts w:ascii="Times New Roman" w:hAnsi="Times New Roman" w:cs="Times New Roman"/>
          <w:sz w:val="24"/>
          <w:szCs w:val="24"/>
        </w:rPr>
      </w:pPr>
      <w:r w:rsidRPr="006431FC">
        <w:rPr>
          <w:rFonts w:ascii="Times New Roman" w:hAnsi="Times New Roman" w:cs="Times New Roman"/>
          <w:sz w:val="24"/>
          <w:szCs w:val="24"/>
        </w:rPr>
        <w:t xml:space="preserve">Rasa </w:t>
      </w:r>
      <w:proofErr w:type="spellStart"/>
      <w:r w:rsidRPr="006431FC">
        <w:rPr>
          <w:rFonts w:ascii="Times New Roman" w:hAnsi="Times New Roman" w:cs="Times New Roman"/>
          <w:sz w:val="24"/>
          <w:szCs w:val="24"/>
        </w:rPr>
        <w:t>Čipkienė</w:t>
      </w:r>
      <w:proofErr w:type="spellEnd"/>
      <w:r w:rsidRPr="006431FC">
        <w:rPr>
          <w:rFonts w:ascii="Times New Roman" w:hAnsi="Times New Roman" w:cs="Times New Roman"/>
          <w:sz w:val="24"/>
          <w:szCs w:val="24"/>
        </w:rPr>
        <w:t>, vyresnioji logopedė – narys;</w:t>
      </w:r>
    </w:p>
    <w:p w:rsidR="0010607D" w:rsidRPr="006431FC" w:rsidRDefault="0010607D" w:rsidP="0010607D">
      <w:pPr>
        <w:rPr>
          <w:rFonts w:ascii="Times New Roman" w:hAnsi="Times New Roman" w:cs="Times New Roman"/>
          <w:sz w:val="24"/>
          <w:szCs w:val="24"/>
        </w:rPr>
      </w:pPr>
      <w:r w:rsidRPr="006431FC">
        <w:rPr>
          <w:rFonts w:ascii="Times New Roman" w:hAnsi="Times New Roman" w:cs="Times New Roman"/>
          <w:sz w:val="24"/>
          <w:szCs w:val="24"/>
        </w:rPr>
        <w:t>Alina Petravičienė, direktoriaus pavaduotoja ugdymui –</w:t>
      </w:r>
      <w:proofErr w:type="gramStart"/>
      <w:r w:rsidRPr="006431FC">
        <w:rPr>
          <w:rFonts w:ascii="Times New Roman" w:hAnsi="Times New Roman" w:cs="Times New Roman"/>
          <w:sz w:val="24"/>
          <w:szCs w:val="24"/>
        </w:rPr>
        <w:t xml:space="preserve">  </w:t>
      </w:r>
      <w:proofErr w:type="gramEnd"/>
      <w:r w:rsidRPr="006431FC">
        <w:rPr>
          <w:rFonts w:ascii="Times New Roman" w:hAnsi="Times New Roman" w:cs="Times New Roman"/>
          <w:sz w:val="24"/>
          <w:szCs w:val="24"/>
        </w:rPr>
        <w:t>narys;</w:t>
      </w:r>
    </w:p>
    <w:p w:rsidR="008E65B3" w:rsidRPr="006431FC" w:rsidRDefault="0010607D" w:rsidP="0010607D">
      <w:pPr>
        <w:rPr>
          <w:rFonts w:ascii="Times New Roman" w:hAnsi="Times New Roman" w:cs="Times New Roman"/>
          <w:sz w:val="24"/>
          <w:szCs w:val="24"/>
        </w:rPr>
      </w:pPr>
      <w:r w:rsidRPr="006431FC">
        <w:rPr>
          <w:rFonts w:ascii="Times New Roman" w:hAnsi="Times New Roman" w:cs="Times New Roman"/>
          <w:sz w:val="24"/>
          <w:szCs w:val="24"/>
        </w:rPr>
        <w:t xml:space="preserve">Virginija </w:t>
      </w:r>
      <w:proofErr w:type="spellStart"/>
      <w:r w:rsidRPr="006431FC">
        <w:rPr>
          <w:rFonts w:ascii="Times New Roman" w:hAnsi="Times New Roman" w:cs="Times New Roman"/>
          <w:sz w:val="24"/>
          <w:szCs w:val="24"/>
        </w:rPr>
        <w:t>Niunevienė</w:t>
      </w:r>
      <w:proofErr w:type="spellEnd"/>
      <w:r w:rsidRPr="006431FC">
        <w:rPr>
          <w:rFonts w:ascii="Times New Roman" w:hAnsi="Times New Roman" w:cs="Times New Roman"/>
          <w:sz w:val="24"/>
          <w:szCs w:val="24"/>
        </w:rPr>
        <w:t>, bendrosios praktikos slaugytoja – narys.</w:t>
      </w:r>
    </w:p>
    <w:p w:rsidR="006431FC" w:rsidRPr="006431FC" w:rsidRDefault="006431FC" w:rsidP="0010607D">
      <w:pPr>
        <w:rPr>
          <w:rFonts w:ascii="Times New Roman" w:hAnsi="Times New Roman" w:cs="Times New Roman"/>
          <w:sz w:val="24"/>
          <w:szCs w:val="24"/>
        </w:rPr>
      </w:pPr>
    </w:p>
    <w:p w:rsidR="006431FC" w:rsidRPr="006431FC" w:rsidRDefault="006431FC" w:rsidP="006431FC">
      <w:pPr>
        <w:spacing w:before="100" w:beforeAutospacing="1" w:after="100" w:afterAutospacing="1" w:line="240" w:lineRule="auto"/>
        <w:rPr>
          <w:rFonts w:ascii="Times New Roman" w:eastAsia="Times New Roman" w:hAnsi="Times New Roman" w:cs="Times New Roman"/>
          <w:sz w:val="28"/>
          <w:szCs w:val="28"/>
          <w:lang w:eastAsia="lt-LT"/>
        </w:rPr>
      </w:pPr>
      <w:r w:rsidRPr="006431FC">
        <w:rPr>
          <w:rFonts w:ascii="Times New Roman" w:eastAsia="Times New Roman" w:hAnsi="Times New Roman" w:cs="Times New Roman"/>
          <w:b/>
          <w:bCs/>
          <w:sz w:val="28"/>
          <w:szCs w:val="28"/>
          <w:lang w:eastAsia="lt-LT"/>
        </w:rPr>
        <w:t>Pagrindinės vaiko gerovės komisijos funkcijos:</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Nagrinėja ugdytinių adaptacijos problemas, ugdymosi sunkumų priežastis;</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Analizuoja teikiamos švietimo pagalbos vaikui veiksmingumą;</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Teikia siūlymų  direktoriui dėl socialinės paramos (maitinimo, aprūpinimo vaiko reikmenimis, ir kt.) ugdytiniams teikimo;</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Atlieka vaikų, turinčių specialiųjų ugdymosi poreikių (išskyrus poreikius, atsirandančius dėl išskirtinių gabumų), pirminį įvertinimą ir teikia siūlymų vadovui dėl specialiojo ugdymo šiems vaikams skyrimo Lietuvos Respublikos Švietimo ir mokslo Ministro nustatyta tvarka;</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Teikia rekomendacijų pedagogams, tėvams (globėjams, rūpintojams) dėl specialiojo ugdymo būdų, metodų, trukmės pritaikymo;</w:t>
      </w:r>
    </w:p>
    <w:p w:rsidR="006431FC" w:rsidRPr="006431FC" w:rsidRDefault="006431FC" w:rsidP="00643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431FC">
        <w:rPr>
          <w:rFonts w:ascii="Times New Roman" w:eastAsia="Times New Roman" w:hAnsi="Times New Roman" w:cs="Times New Roman"/>
          <w:sz w:val="24"/>
          <w:szCs w:val="24"/>
          <w:lang w:eastAsia="lt-LT"/>
        </w:rPr>
        <w:t> Įvykus krizei lopšelyje – darželyje, t. y. netikėtam ir/ar pavojingam įvykiui, sutrikdančiam įprastą įstaigos bendruomenės ar atskirų jos narių veiklą, emociškai sukrečiančiam visą ar didesnę įstaigos bendruomenės dalį, organizuoja krizės valdymo priemones.</w:t>
      </w:r>
    </w:p>
    <w:p w:rsidR="006431FC" w:rsidRPr="006431FC" w:rsidRDefault="006431FC" w:rsidP="0010607D">
      <w:pPr>
        <w:rPr>
          <w:rFonts w:ascii="Times New Roman" w:hAnsi="Times New Roman" w:cs="Times New Roman"/>
          <w:sz w:val="24"/>
          <w:szCs w:val="24"/>
        </w:rPr>
      </w:pPr>
    </w:p>
    <w:sectPr w:rsidR="006431FC" w:rsidRPr="006431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9E5"/>
    <w:multiLevelType w:val="multilevel"/>
    <w:tmpl w:val="410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7D"/>
    <w:rsid w:val="0010607D"/>
    <w:rsid w:val="006431FC"/>
    <w:rsid w:val="0071793B"/>
    <w:rsid w:val="008E6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607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607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5439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464</Characters>
  <Application>Microsoft Office Word</Application>
  <DocSecurity>0</DocSecurity>
  <Lines>3</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2021-10-19T11:35:00Z</dcterms:created>
  <dcterms:modified xsi:type="dcterms:W3CDTF">2021-10-19T11:40:00Z</dcterms:modified>
</cp:coreProperties>
</file>